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C0" w:rsidRPr="005B1026" w:rsidRDefault="00FC64C0" w:rsidP="00FC64C0">
      <w:pPr>
        <w:spacing w:line="240" w:lineRule="auto"/>
        <w:jc w:val="center"/>
        <w:rPr>
          <w:b/>
          <w:sz w:val="26"/>
          <w:szCs w:val="26"/>
        </w:rPr>
      </w:pPr>
      <w:r w:rsidRPr="005B1026">
        <w:rPr>
          <w:b/>
          <w:sz w:val="26"/>
          <w:szCs w:val="26"/>
        </w:rPr>
        <w:t>Публикации педагогов в 2023</w:t>
      </w:r>
      <w:r>
        <w:rPr>
          <w:b/>
          <w:sz w:val="26"/>
          <w:szCs w:val="26"/>
        </w:rPr>
        <w:t>/2024</w:t>
      </w:r>
      <w:r w:rsidRPr="005B1026">
        <w:rPr>
          <w:b/>
          <w:sz w:val="26"/>
          <w:szCs w:val="26"/>
        </w:rPr>
        <w:t xml:space="preserve"> учебном году</w:t>
      </w:r>
    </w:p>
    <w:tbl>
      <w:tblPr>
        <w:tblStyle w:val="2"/>
        <w:tblW w:w="0" w:type="auto"/>
        <w:tblInd w:w="-601" w:type="dxa"/>
        <w:tblLook w:val="04A0" w:firstRow="1" w:lastRow="0" w:firstColumn="1" w:lastColumn="0" w:noHBand="0" w:noVBand="1"/>
      </w:tblPr>
      <w:tblGrid>
        <w:gridCol w:w="725"/>
        <w:gridCol w:w="3530"/>
        <w:gridCol w:w="2794"/>
        <w:gridCol w:w="2897"/>
      </w:tblGrid>
      <w:tr w:rsidR="00FC64C0" w:rsidRPr="005B1026" w:rsidTr="002D6FB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 w:rsidRPr="005B1026">
              <w:rPr>
                <w:sz w:val="26"/>
                <w:szCs w:val="26"/>
              </w:rPr>
              <w:t>№</w:t>
            </w:r>
          </w:p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 w:rsidRPr="005B1026">
              <w:rPr>
                <w:sz w:val="26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 w:rsidRPr="005B1026">
              <w:rPr>
                <w:sz w:val="26"/>
                <w:szCs w:val="26"/>
              </w:rPr>
              <w:t>Ф.И.О. автора, должность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 w:rsidRPr="005B1026">
              <w:rPr>
                <w:sz w:val="26"/>
                <w:szCs w:val="26"/>
              </w:rPr>
              <w:t>Тема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 w:rsidRPr="005B1026">
              <w:rPr>
                <w:sz w:val="26"/>
                <w:szCs w:val="26"/>
              </w:rPr>
              <w:t xml:space="preserve">Периодическое издание, дата </w:t>
            </w:r>
          </w:p>
        </w:tc>
      </w:tr>
      <w:tr w:rsidR="00FC64C0" w:rsidRPr="005B1026" w:rsidTr="002D6FB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F5196D" w:rsidRDefault="00FC64C0" w:rsidP="002D6FBF">
            <w:pPr>
              <w:pStyle w:val="1"/>
              <w:shd w:val="clear" w:color="auto" w:fill="FFFFFF"/>
              <w:ind w:left="-11"/>
              <w:jc w:val="left"/>
              <w:outlineLvl w:val="0"/>
              <w:rPr>
                <w:sz w:val="26"/>
                <w:szCs w:val="26"/>
              </w:rPr>
            </w:pPr>
            <w:r w:rsidRPr="00F5196D">
              <w:rPr>
                <w:sz w:val="26"/>
                <w:szCs w:val="26"/>
              </w:rPr>
              <w:t>Манько Светлана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ED2AF9" w:rsidRDefault="00FC64C0" w:rsidP="002D6FBF">
            <w:pPr>
              <w:rPr>
                <w:sz w:val="26"/>
                <w:szCs w:val="26"/>
                <w:lang w:val="be-BY"/>
              </w:rPr>
            </w:pPr>
            <w:r w:rsidRPr="00ED2AF9">
              <w:rPr>
                <w:sz w:val="26"/>
                <w:szCs w:val="26"/>
                <w:lang w:val="be-BY"/>
              </w:rPr>
              <w:t>Учебно-исследовательская деятельность как одно из направлений работы п</w:t>
            </w:r>
            <w:r>
              <w:rPr>
                <w:sz w:val="26"/>
                <w:szCs w:val="26"/>
                <w:lang w:val="be-BY"/>
              </w:rPr>
              <w:t>о развитию познавательных спосо</w:t>
            </w:r>
            <w:r w:rsidRPr="00ED2AF9">
              <w:rPr>
                <w:sz w:val="26"/>
                <w:szCs w:val="26"/>
                <w:lang w:val="be-BY"/>
              </w:rPr>
              <w:t>бностей учащихся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center"/>
              <w:rPr>
                <w:sz w:val="26"/>
                <w:szCs w:val="26"/>
                <w:lang w:val="be-BY"/>
              </w:rPr>
            </w:pPr>
            <w:r w:rsidRPr="00ED2AF9">
              <w:rPr>
                <w:sz w:val="26"/>
                <w:szCs w:val="26"/>
                <w:lang w:val="be-BY"/>
              </w:rPr>
              <w:t>Сборник материалов международной научно-практической конференции «Образование: традиционные подходы и новаторство»</w:t>
            </w:r>
            <w:r>
              <w:rPr>
                <w:sz w:val="26"/>
                <w:szCs w:val="26"/>
                <w:lang w:val="be-BY"/>
              </w:rPr>
              <w:t xml:space="preserve">, </w:t>
            </w:r>
          </w:p>
          <w:p w:rsidR="00FC64C0" w:rsidRPr="00F5196D" w:rsidRDefault="00FC64C0" w:rsidP="002D6FB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30 марта 2024г.</w:t>
            </w:r>
          </w:p>
        </w:tc>
      </w:tr>
      <w:tr w:rsidR="00FC64C0" w:rsidRPr="005B1026" w:rsidTr="002D6FB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B1026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5B1026" w:rsidRDefault="00FC64C0" w:rsidP="002D6FBF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Метельская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5B1026" w:rsidRDefault="00FC64C0" w:rsidP="002D6FBF">
            <w:pPr>
              <w:jc w:val="center"/>
              <w:rPr>
                <w:sz w:val="26"/>
                <w:szCs w:val="26"/>
                <w:lang w:val="be-BY"/>
              </w:rPr>
            </w:pPr>
            <w:r w:rsidRPr="00ED2AF9">
              <w:rPr>
                <w:sz w:val="26"/>
                <w:szCs w:val="26"/>
                <w:lang w:val="be-BY"/>
              </w:rPr>
              <w:t>Система аграрно-экологического образования: профориентация со школьной скамьи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Сборник материалов международной научно-практической конференции «Образование: инновационные методы», </w:t>
            </w:r>
          </w:p>
          <w:p w:rsidR="00FC64C0" w:rsidRPr="005B1026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 2023г.</w:t>
            </w:r>
          </w:p>
        </w:tc>
      </w:tr>
      <w:tr w:rsidR="00FC64C0" w:rsidRPr="005B1026" w:rsidTr="002D6FB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Чечуха</w:t>
            </w:r>
            <w:proofErr w:type="spellEnd"/>
            <w:r>
              <w:rPr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center"/>
              <w:rPr>
                <w:sz w:val="26"/>
                <w:szCs w:val="26"/>
              </w:rPr>
            </w:pPr>
            <w:proofErr w:type="spellStart"/>
            <w:r w:rsidRPr="00ED2AF9">
              <w:rPr>
                <w:sz w:val="26"/>
                <w:szCs w:val="26"/>
              </w:rPr>
              <w:t>Прыклад</w:t>
            </w:r>
            <w:proofErr w:type="spellEnd"/>
            <w:r w:rsidRPr="00ED2AF9">
              <w:rPr>
                <w:sz w:val="26"/>
                <w:szCs w:val="26"/>
              </w:rPr>
              <w:t xml:space="preserve"> </w:t>
            </w:r>
            <w:proofErr w:type="spellStart"/>
            <w:r w:rsidRPr="00ED2AF9">
              <w:rPr>
                <w:sz w:val="26"/>
                <w:szCs w:val="26"/>
              </w:rPr>
              <w:t>свайго</w:t>
            </w:r>
            <w:proofErr w:type="spellEnd"/>
            <w:r w:rsidRPr="00ED2AF9">
              <w:rPr>
                <w:sz w:val="26"/>
                <w:szCs w:val="26"/>
              </w:rPr>
              <w:t xml:space="preserve"> краю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</w:t>
            </w:r>
            <w:proofErr w:type="spellStart"/>
            <w:r>
              <w:rPr>
                <w:sz w:val="26"/>
                <w:szCs w:val="26"/>
              </w:rPr>
              <w:t>Минщины</w:t>
            </w:r>
            <w:proofErr w:type="spellEnd"/>
            <w:r>
              <w:rPr>
                <w:sz w:val="26"/>
                <w:szCs w:val="26"/>
              </w:rPr>
              <w:t>, № 2(109), апрель 2024г.</w:t>
            </w:r>
          </w:p>
        </w:tc>
      </w:tr>
      <w:tr w:rsidR="00FC64C0" w:rsidRPr="005B1026" w:rsidTr="002D6FB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Default="00FC64C0" w:rsidP="002D6FBF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Чечуха</w:t>
            </w:r>
            <w:proofErr w:type="spellEnd"/>
            <w:r>
              <w:rPr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ED2AF9" w:rsidRDefault="00FC64C0" w:rsidP="002D6FBF">
            <w:pPr>
              <w:jc w:val="center"/>
              <w:rPr>
                <w:sz w:val="26"/>
                <w:szCs w:val="26"/>
              </w:rPr>
            </w:pPr>
            <w:proofErr w:type="spellStart"/>
            <w:r w:rsidRPr="00ED2AF9">
              <w:rPr>
                <w:sz w:val="26"/>
                <w:szCs w:val="26"/>
              </w:rPr>
              <w:t>Развіццё</w:t>
            </w:r>
            <w:proofErr w:type="spellEnd"/>
            <w:r w:rsidRPr="00ED2AF9">
              <w:rPr>
                <w:sz w:val="26"/>
                <w:szCs w:val="26"/>
              </w:rPr>
              <w:t xml:space="preserve"> </w:t>
            </w:r>
            <w:proofErr w:type="spellStart"/>
            <w:r w:rsidRPr="00ED2AF9">
              <w:rPr>
                <w:sz w:val="26"/>
                <w:szCs w:val="26"/>
              </w:rPr>
              <w:t>матывацыі</w:t>
            </w:r>
            <w:proofErr w:type="spellEnd"/>
            <w:r w:rsidRPr="00ED2AF9">
              <w:rPr>
                <w:sz w:val="26"/>
                <w:szCs w:val="26"/>
              </w:rPr>
              <w:t xml:space="preserve"> да </w:t>
            </w:r>
            <w:proofErr w:type="spellStart"/>
            <w:r w:rsidRPr="00ED2AF9">
              <w:rPr>
                <w:sz w:val="26"/>
                <w:szCs w:val="26"/>
              </w:rPr>
              <w:t>вывучэння</w:t>
            </w:r>
            <w:proofErr w:type="spellEnd"/>
            <w:r w:rsidRPr="00ED2AF9">
              <w:rPr>
                <w:sz w:val="26"/>
                <w:szCs w:val="26"/>
              </w:rPr>
              <w:t xml:space="preserve"> </w:t>
            </w:r>
            <w:proofErr w:type="spellStart"/>
            <w:r w:rsidRPr="00ED2AF9">
              <w:rPr>
                <w:sz w:val="26"/>
                <w:szCs w:val="26"/>
              </w:rPr>
              <w:t>матэматыкі</w:t>
            </w:r>
            <w:proofErr w:type="spellEnd"/>
            <w:r w:rsidRPr="00ED2AF9">
              <w:rPr>
                <w:sz w:val="26"/>
                <w:szCs w:val="26"/>
              </w:rPr>
              <w:t xml:space="preserve"> </w:t>
            </w:r>
            <w:proofErr w:type="spellStart"/>
            <w:r w:rsidRPr="00ED2AF9">
              <w:rPr>
                <w:sz w:val="26"/>
                <w:szCs w:val="26"/>
              </w:rPr>
              <w:t>праз</w:t>
            </w:r>
            <w:proofErr w:type="spellEnd"/>
            <w:r w:rsidRPr="00ED2AF9">
              <w:rPr>
                <w:sz w:val="26"/>
                <w:szCs w:val="26"/>
              </w:rPr>
              <w:t xml:space="preserve"> </w:t>
            </w:r>
            <w:proofErr w:type="spellStart"/>
            <w:r w:rsidRPr="00ED2AF9">
              <w:rPr>
                <w:sz w:val="26"/>
                <w:szCs w:val="26"/>
              </w:rPr>
              <w:t>рашэнне</w:t>
            </w:r>
            <w:proofErr w:type="spellEnd"/>
            <w:r w:rsidRPr="00ED2AF9">
              <w:rPr>
                <w:sz w:val="26"/>
                <w:szCs w:val="26"/>
              </w:rPr>
              <w:t xml:space="preserve"> задач </w:t>
            </w:r>
            <w:proofErr w:type="spellStart"/>
            <w:r w:rsidRPr="00ED2AF9">
              <w:rPr>
                <w:sz w:val="26"/>
                <w:szCs w:val="26"/>
              </w:rPr>
              <w:t>краязнаўчай</w:t>
            </w:r>
            <w:proofErr w:type="spellEnd"/>
            <w:r w:rsidRPr="00ED2AF9">
              <w:rPr>
                <w:sz w:val="26"/>
                <w:szCs w:val="26"/>
              </w:rPr>
              <w:t xml:space="preserve"> </w:t>
            </w:r>
            <w:proofErr w:type="spellStart"/>
            <w:r w:rsidRPr="00ED2AF9">
              <w:rPr>
                <w:sz w:val="26"/>
                <w:szCs w:val="26"/>
              </w:rPr>
              <w:t>накіраванасці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ED2AF9" w:rsidRDefault="00FC64C0" w:rsidP="002D6F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материалов международной научно-практической конференции «Дошкольное и начальное образование: опыт, идеи, проекты», 30 ноября 2023г.</w:t>
            </w:r>
          </w:p>
        </w:tc>
      </w:tr>
      <w:tr w:rsidR="00FC64C0" w:rsidRPr="005B1026" w:rsidTr="002D6FBF">
        <w:tc>
          <w:tcPr>
            <w:tcW w:w="10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4C0" w:rsidRPr="005B1026" w:rsidRDefault="00FC64C0" w:rsidP="002D6FBF">
            <w:pPr>
              <w:jc w:val="left"/>
              <w:rPr>
                <w:b/>
                <w:sz w:val="26"/>
                <w:szCs w:val="26"/>
              </w:rPr>
            </w:pPr>
            <w:r w:rsidRPr="005B1026">
              <w:rPr>
                <w:b/>
                <w:sz w:val="26"/>
                <w:szCs w:val="26"/>
              </w:rPr>
              <w:t>Всего:</w:t>
            </w:r>
            <w:r>
              <w:rPr>
                <w:b/>
                <w:sz w:val="26"/>
                <w:szCs w:val="26"/>
              </w:rPr>
              <w:t xml:space="preserve"> 4</w:t>
            </w:r>
          </w:p>
        </w:tc>
      </w:tr>
    </w:tbl>
    <w:p w:rsidR="00FC64C0" w:rsidRPr="005B1026" w:rsidRDefault="00FC64C0" w:rsidP="00FC64C0">
      <w:pPr>
        <w:tabs>
          <w:tab w:val="left" w:pos="6804"/>
        </w:tabs>
        <w:spacing w:line="240" w:lineRule="auto"/>
        <w:rPr>
          <w:rFonts w:eastAsia="Times New Roman"/>
          <w:b/>
          <w:sz w:val="26"/>
          <w:szCs w:val="26"/>
        </w:rPr>
      </w:pPr>
    </w:p>
    <w:p w:rsidR="00FC64C0" w:rsidRDefault="00FC64C0" w:rsidP="00FC64C0">
      <w:pPr>
        <w:tabs>
          <w:tab w:val="left" w:pos="6804"/>
        </w:tabs>
        <w:spacing w:line="240" w:lineRule="auto"/>
        <w:jc w:val="center"/>
        <w:rPr>
          <w:rFonts w:eastAsia="Times New Roman"/>
          <w:b/>
          <w:sz w:val="26"/>
          <w:szCs w:val="26"/>
        </w:rPr>
      </w:pPr>
    </w:p>
    <w:p w:rsidR="001E7296" w:rsidRDefault="001E7296">
      <w:bookmarkStart w:id="0" w:name="_GoBack"/>
      <w:bookmarkEnd w:id="0"/>
    </w:p>
    <w:sectPr w:rsidR="001E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C0"/>
    <w:rsid w:val="001E7296"/>
    <w:rsid w:val="00794B02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66A2-BB8C-4A70-9951-4478256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C0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C64C0"/>
    <w:pPr>
      <w:keepNext/>
      <w:spacing w:line="240" w:lineRule="auto"/>
      <w:jc w:val="right"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64C0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FC64C0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C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</dc:creator>
  <cp:keywords/>
  <dc:description/>
  <cp:lastModifiedBy>Пользователь 4</cp:lastModifiedBy>
  <cp:revision>1</cp:revision>
  <dcterms:created xsi:type="dcterms:W3CDTF">2024-12-21T09:06:00Z</dcterms:created>
  <dcterms:modified xsi:type="dcterms:W3CDTF">2024-12-21T09:07:00Z</dcterms:modified>
</cp:coreProperties>
</file>